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688F" w14:textId="77777777" w:rsidR="00775FB3" w:rsidRPr="00717151" w:rsidRDefault="00775FB3" w:rsidP="00775FB3">
      <w:pPr>
        <w:rPr>
          <w:b/>
          <w:sz w:val="28"/>
          <w:szCs w:val="28"/>
          <w:u w:val="single"/>
        </w:rPr>
      </w:pPr>
      <w:r w:rsidRPr="00717151">
        <w:rPr>
          <w:b/>
          <w:sz w:val="28"/>
          <w:szCs w:val="28"/>
          <w:u w:val="single"/>
        </w:rPr>
        <w:t xml:space="preserve">Stuurgroep ketenaanpak 5 mei 2017 </w:t>
      </w:r>
    </w:p>
    <w:p w14:paraId="4D484785" w14:textId="77777777" w:rsidR="00775FB3" w:rsidRDefault="00775FB3" w:rsidP="00775FB3">
      <w:r>
        <w:t xml:space="preserve">Auteur: Peggy De Busser </w:t>
      </w:r>
    </w:p>
    <w:p w14:paraId="6E198FC0" w14:textId="77777777" w:rsidR="00717151" w:rsidRDefault="00775FB3" w:rsidP="00775FB3">
      <w:r>
        <w:t xml:space="preserve">Aanwezig: </w:t>
      </w:r>
    </w:p>
    <w:p w14:paraId="4B09AAF4" w14:textId="4937AC32" w:rsidR="00775FB3" w:rsidRDefault="00775FB3" w:rsidP="00FD62CF">
      <w:pPr>
        <w:pStyle w:val="Lijstalinea"/>
        <w:numPr>
          <w:ilvl w:val="0"/>
          <w:numId w:val="1"/>
        </w:numPr>
      </w:pPr>
      <w:r>
        <w:t xml:space="preserve">Pascale </w:t>
      </w:r>
      <w:proofErr w:type="spellStart"/>
      <w:r>
        <w:t>Franck</w:t>
      </w:r>
      <w:proofErr w:type="spellEnd"/>
      <w:r>
        <w:t xml:space="preserve">: provincie Antwerpen, voorzitter </w:t>
      </w:r>
    </w:p>
    <w:p w14:paraId="55B968C9" w14:textId="77777777" w:rsidR="00775FB3" w:rsidRDefault="00775FB3" w:rsidP="00FD62CF">
      <w:pPr>
        <w:pStyle w:val="Lijstalinea"/>
        <w:numPr>
          <w:ilvl w:val="0"/>
          <w:numId w:val="1"/>
        </w:numPr>
      </w:pPr>
      <w:r>
        <w:t xml:space="preserve">Ann </w:t>
      </w:r>
      <w:proofErr w:type="spellStart"/>
      <w:r>
        <w:t>Beliën</w:t>
      </w:r>
      <w:proofErr w:type="spellEnd"/>
      <w:r>
        <w:t xml:space="preserve">: provincie Antwerpen </w:t>
      </w:r>
    </w:p>
    <w:p w14:paraId="277197C1" w14:textId="77777777" w:rsidR="00775FB3" w:rsidRDefault="00775FB3" w:rsidP="00775FB3">
      <w:pPr>
        <w:pStyle w:val="Lijstalinea"/>
        <w:numPr>
          <w:ilvl w:val="0"/>
          <w:numId w:val="1"/>
        </w:numPr>
      </w:pPr>
      <w:r>
        <w:t xml:space="preserve">Peggy De Busser: Teamverantwoordelijke CAW De Kempen </w:t>
      </w:r>
    </w:p>
    <w:p w14:paraId="5FEFA4A3" w14:textId="77777777" w:rsidR="00775FB3" w:rsidRDefault="00775FB3" w:rsidP="00775FB3">
      <w:pPr>
        <w:pStyle w:val="Lijstalinea"/>
        <w:numPr>
          <w:ilvl w:val="0"/>
          <w:numId w:val="1"/>
        </w:numPr>
      </w:pPr>
      <w:r>
        <w:t xml:space="preserve">Dominique </w:t>
      </w:r>
      <w:proofErr w:type="spellStart"/>
      <w:r>
        <w:t>Reyniers</w:t>
      </w:r>
      <w:proofErr w:type="spellEnd"/>
      <w:r>
        <w:t xml:space="preserve">: afdelingsprocureur afdeling Turnhout </w:t>
      </w:r>
    </w:p>
    <w:p w14:paraId="319C6B5E" w14:textId="77777777" w:rsidR="00775FB3" w:rsidRDefault="00775FB3" w:rsidP="00775FB3">
      <w:pPr>
        <w:pStyle w:val="Lijstalinea"/>
        <w:numPr>
          <w:ilvl w:val="0"/>
          <w:numId w:val="1"/>
        </w:numPr>
      </w:pPr>
      <w:r>
        <w:t xml:space="preserve">Tom Goosen: directeur Justitiehuis Turnhout </w:t>
      </w:r>
    </w:p>
    <w:p w14:paraId="58988975" w14:textId="77777777" w:rsidR="00775FB3" w:rsidRDefault="00775FB3" w:rsidP="00775FB3">
      <w:pPr>
        <w:pStyle w:val="Lijstalinea"/>
        <w:numPr>
          <w:ilvl w:val="0"/>
          <w:numId w:val="1"/>
        </w:numPr>
      </w:pPr>
      <w:r>
        <w:t xml:space="preserve">Cris Wandelseck: Korpschef PZ </w:t>
      </w:r>
      <w:proofErr w:type="spellStart"/>
      <w:r>
        <w:t>Zuiderkempen</w:t>
      </w:r>
      <w:proofErr w:type="spellEnd"/>
      <w:r>
        <w:t xml:space="preserve"> </w:t>
      </w:r>
    </w:p>
    <w:p w14:paraId="512E647D" w14:textId="77777777" w:rsidR="00775FB3" w:rsidRDefault="00775FB3" w:rsidP="00775FB3">
      <w:pPr>
        <w:pStyle w:val="Lijstalinea"/>
        <w:numPr>
          <w:ilvl w:val="0"/>
          <w:numId w:val="1"/>
        </w:numPr>
      </w:pPr>
      <w:proofErr w:type="spellStart"/>
      <w:r>
        <w:t>Katleen</w:t>
      </w:r>
      <w:proofErr w:type="spellEnd"/>
      <w:r>
        <w:t xml:space="preserve"> Bosman: adjunct directeur CGG Kempen </w:t>
      </w:r>
    </w:p>
    <w:p w14:paraId="73D22396" w14:textId="77777777" w:rsidR="00775FB3" w:rsidRDefault="00775FB3" w:rsidP="00775FB3">
      <w:pPr>
        <w:pStyle w:val="Lijstalinea"/>
        <w:numPr>
          <w:ilvl w:val="0"/>
          <w:numId w:val="1"/>
        </w:numPr>
      </w:pPr>
      <w:r>
        <w:t xml:space="preserve">Ingrid Marit: Bemiddelingsdienst Moderator </w:t>
      </w:r>
    </w:p>
    <w:p w14:paraId="694D20E7" w14:textId="77777777" w:rsidR="00775FB3" w:rsidRDefault="00775FB3" w:rsidP="00775FB3">
      <w:pPr>
        <w:pStyle w:val="Lijstalinea"/>
        <w:numPr>
          <w:ilvl w:val="0"/>
          <w:numId w:val="1"/>
        </w:numPr>
      </w:pPr>
      <w:r>
        <w:t xml:space="preserve">Eric </w:t>
      </w:r>
      <w:proofErr w:type="spellStart"/>
      <w:r>
        <w:t>Nysmans</w:t>
      </w:r>
      <w:proofErr w:type="spellEnd"/>
      <w:r>
        <w:t xml:space="preserve">: Directeur Welzijnszorg Kempen </w:t>
      </w:r>
    </w:p>
    <w:p w14:paraId="260CDE7C" w14:textId="77777777" w:rsidR="00775FB3" w:rsidRDefault="00775FB3" w:rsidP="00775FB3">
      <w:pPr>
        <w:pStyle w:val="Lijstalinea"/>
        <w:numPr>
          <w:ilvl w:val="0"/>
          <w:numId w:val="1"/>
        </w:numPr>
      </w:pPr>
      <w:r>
        <w:t xml:space="preserve">Bob </w:t>
      </w:r>
      <w:proofErr w:type="spellStart"/>
      <w:r>
        <w:t>Raets</w:t>
      </w:r>
      <w:proofErr w:type="spellEnd"/>
      <w:r>
        <w:t xml:space="preserve">: Diensthoofd preventie </w:t>
      </w:r>
      <w:proofErr w:type="spellStart"/>
      <w:r>
        <w:t>stadTurnhout</w:t>
      </w:r>
      <w:proofErr w:type="spellEnd"/>
      <w:r>
        <w:t xml:space="preserve"> &amp; waarnemend manager welzijn </w:t>
      </w:r>
      <w:r w:rsidR="00FD62CF">
        <w:t>Turnhout</w:t>
      </w:r>
    </w:p>
    <w:p w14:paraId="4BA85C6D" w14:textId="77777777" w:rsidR="00775FB3" w:rsidRDefault="00775FB3" w:rsidP="00775FB3">
      <w:pPr>
        <w:pStyle w:val="Lijstalinea"/>
        <w:numPr>
          <w:ilvl w:val="0"/>
          <w:numId w:val="1"/>
        </w:numPr>
      </w:pPr>
      <w:r>
        <w:t xml:space="preserve">Sanne </w:t>
      </w:r>
      <w:proofErr w:type="spellStart"/>
      <w:r>
        <w:t>Debacker</w:t>
      </w:r>
      <w:proofErr w:type="spellEnd"/>
      <w:r>
        <w:t xml:space="preserve">: sociale dienst politie </w:t>
      </w:r>
      <w:proofErr w:type="spellStart"/>
      <w:r>
        <w:t>Zuiderkempen</w:t>
      </w:r>
      <w:proofErr w:type="spellEnd"/>
      <w:r>
        <w:t xml:space="preserve"> </w:t>
      </w:r>
    </w:p>
    <w:p w14:paraId="7E1248A3" w14:textId="77777777" w:rsidR="00775FB3" w:rsidRDefault="00775FB3" w:rsidP="00775FB3">
      <w:pPr>
        <w:pStyle w:val="Lijstalinea"/>
        <w:numPr>
          <w:ilvl w:val="0"/>
          <w:numId w:val="1"/>
        </w:numPr>
      </w:pPr>
      <w:r>
        <w:t xml:space="preserve">Stef </w:t>
      </w:r>
      <w:proofErr w:type="spellStart"/>
      <w:r>
        <w:t>Anthoni</w:t>
      </w:r>
      <w:proofErr w:type="spellEnd"/>
      <w:r>
        <w:t xml:space="preserve">: Algemeen directeur VK Antwerpen </w:t>
      </w:r>
    </w:p>
    <w:p w14:paraId="5BA00A33" w14:textId="77777777" w:rsidR="00775FB3" w:rsidRPr="00FD62CF" w:rsidRDefault="00775FB3" w:rsidP="00775FB3">
      <w:pPr>
        <w:pStyle w:val="Lijstalinea"/>
        <w:numPr>
          <w:ilvl w:val="0"/>
          <w:numId w:val="1"/>
        </w:numPr>
        <w:rPr>
          <w:lang w:val="en-US"/>
        </w:rPr>
      </w:pPr>
      <w:r w:rsidRPr="00FD62CF">
        <w:rPr>
          <w:lang w:val="en-US"/>
        </w:rPr>
        <w:t xml:space="preserve">Els </w:t>
      </w:r>
      <w:proofErr w:type="spellStart"/>
      <w:r w:rsidRPr="00FD62CF">
        <w:rPr>
          <w:lang w:val="en-US"/>
        </w:rPr>
        <w:t>swolfs</w:t>
      </w:r>
      <w:proofErr w:type="spellEnd"/>
      <w:r w:rsidRPr="00FD62CF">
        <w:rPr>
          <w:lang w:val="en-US"/>
        </w:rPr>
        <w:t xml:space="preserve">: </w:t>
      </w:r>
      <w:proofErr w:type="spellStart"/>
      <w:r w:rsidRPr="00FD62CF">
        <w:rPr>
          <w:lang w:val="en-US"/>
        </w:rPr>
        <w:t>coördinator</w:t>
      </w:r>
      <w:proofErr w:type="spellEnd"/>
      <w:r w:rsidRPr="00FD62CF">
        <w:rPr>
          <w:lang w:val="en-US"/>
        </w:rPr>
        <w:t xml:space="preserve"> VK </w:t>
      </w:r>
      <w:proofErr w:type="spellStart"/>
      <w:r w:rsidRPr="00FD62CF">
        <w:rPr>
          <w:lang w:val="en-US"/>
        </w:rPr>
        <w:t>Turnhout</w:t>
      </w:r>
      <w:proofErr w:type="spellEnd"/>
      <w:r w:rsidRPr="00FD62CF">
        <w:rPr>
          <w:lang w:val="en-US"/>
        </w:rPr>
        <w:t xml:space="preserve"> </w:t>
      </w:r>
    </w:p>
    <w:p w14:paraId="017DACB1" w14:textId="77777777" w:rsidR="00FD62CF" w:rsidRDefault="00775FB3" w:rsidP="00775FB3">
      <w:r>
        <w:t xml:space="preserve">Verontschuldigd: </w:t>
      </w:r>
    </w:p>
    <w:p w14:paraId="764CF181" w14:textId="77777777" w:rsidR="00775FB3" w:rsidRDefault="00775FB3" w:rsidP="00FD62CF">
      <w:pPr>
        <w:pStyle w:val="Lijstalinea"/>
        <w:numPr>
          <w:ilvl w:val="0"/>
          <w:numId w:val="1"/>
        </w:numPr>
      </w:pPr>
      <w:r>
        <w:t>Wi</w:t>
      </w:r>
      <w:r w:rsidR="00FD62CF">
        <w:t xml:space="preserve">m </w:t>
      </w:r>
      <w:proofErr w:type="spellStart"/>
      <w:r w:rsidR="00FD62CF">
        <w:t>Duerloo</w:t>
      </w:r>
      <w:proofErr w:type="spellEnd"/>
      <w:r w:rsidR="00FD62CF">
        <w:t>: Directeur Onthaal CAW</w:t>
      </w:r>
      <w:r>
        <w:t xml:space="preserve"> De Kempen </w:t>
      </w:r>
    </w:p>
    <w:p w14:paraId="35A33207" w14:textId="77777777" w:rsidR="00775FB3" w:rsidRDefault="00775FB3" w:rsidP="00775FB3">
      <w:pPr>
        <w:pStyle w:val="Lijstalinea"/>
        <w:numPr>
          <w:ilvl w:val="0"/>
          <w:numId w:val="1"/>
        </w:numPr>
      </w:pPr>
      <w:proofErr w:type="spellStart"/>
      <w:r>
        <w:t>Aloïs</w:t>
      </w:r>
      <w:proofErr w:type="spellEnd"/>
      <w:r>
        <w:t xml:space="preserve"> Boons: Teamverantwoordelijke Jongerenwelzijn </w:t>
      </w:r>
    </w:p>
    <w:p w14:paraId="20F85E83" w14:textId="77777777" w:rsidR="00775FB3" w:rsidRDefault="00775FB3" w:rsidP="00775FB3">
      <w:pPr>
        <w:pStyle w:val="Lijstalinea"/>
        <w:numPr>
          <w:ilvl w:val="0"/>
          <w:numId w:val="1"/>
        </w:numPr>
      </w:pPr>
      <w:r>
        <w:t xml:space="preserve">Werner </w:t>
      </w:r>
      <w:proofErr w:type="spellStart"/>
      <w:r>
        <w:t>Malfet</w:t>
      </w:r>
      <w:proofErr w:type="spellEnd"/>
      <w:r>
        <w:t xml:space="preserve">: Teamverantwoordelijke Sociale Dienst Jeugdrechtbank </w:t>
      </w:r>
    </w:p>
    <w:p w14:paraId="2BFDF62A" w14:textId="77777777" w:rsidR="00775FB3" w:rsidRDefault="00775FB3" w:rsidP="00775FB3"/>
    <w:p w14:paraId="6F1B8619" w14:textId="77777777" w:rsidR="00775FB3" w:rsidRPr="00717151" w:rsidRDefault="00717151" w:rsidP="00775FB3">
      <w:pPr>
        <w:rPr>
          <w:b/>
          <w:sz w:val="28"/>
          <w:szCs w:val="28"/>
          <w:u w:val="single"/>
        </w:rPr>
      </w:pPr>
      <w:r>
        <w:rPr>
          <w:b/>
          <w:sz w:val="28"/>
          <w:szCs w:val="28"/>
          <w:u w:val="single"/>
        </w:rPr>
        <w:t xml:space="preserve">1. </w:t>
      </w:r>
      <w:r w:rsidR="00775FB3" w:rsidRPr="00717151">
        <w:rPr>
          <w:b/>
          <w:sz w:val="28"/>
          <w:szCs w:val="28"/>
          <w:u w:val="single"/>
        </w:rPr>
        <w:t>Voorstellingsrondje</w:t>
      </w:r>
    </w:p>
    <w:p w14:paraId="22BD9292" w14:textId="36558960" w:rsidR="00775FB3" w:rsidRPr="00717151" w:rsidRDefault="16E1CD3E" w:rsidP="16E1CD3E">
      <w:pPr>
        <w:rPr>
          <w:b/>
          <w:bCs/>
          <w:sz w:val="28"/>
          <w:szCs w:val="28"/>
          <w:u w:val="single"/>
        </w:rPr>
      </w:pPr>
      <w:r w:rsidRPr="16E1CD3E">
        <w:rPr>
          <w:b/>
          <w:bCs/>
          <w:sz w:val="28"/>
          <w:szCs w:val="28"/>
          <w:u w:val="single"/>
        </w:rPr>
        <w:t xml:space="preserve">2. Stand van zaken Vlaanderen, provincie Antwerpen – omzendbrief </w:t>
      </w:r>
    </w:p>
    <w:p w14:paraId="6F71B080" w14:textId="77777777" w:rsidR="00775FB3" w:rsidRPr="00717151" w:rsidRDefault="00775FB3" w:rsidP="00775FB3">
      <w:pPr>
        <w:rPr>
          <w:b/>
          <w:sz w:val="28"/>
          <w:szCs w:val="28"/>
          <w:u w:val="single"/>
        </w:rPr>
      </w:pPr>
      <w:r w:rsidRPr="00717151">
        <w:rPr>
          <w:b/>
          <w:sz w:val="28"/>
          <w:szCs w:val="28"/>
          <w:u w:val="single"/>
        </w:rPr>
        <w:t xml:space="preserve">Minister </w:t>
      </w:r>
      <w:proofErr w:type="spellStart"/>
      <w:r w:rsidRPr="00717151">
        <w:rPr>
          <w:b/>
          <w:sz w:val="28"/>
          <w:szCs w:val="28"/>
          <w:u w:val="single"/>
        </w:rPr>
        <w:t>Vandeurzen</w:t>
      </w:r>
      <w:proofErr w:type="spellEnd"/>
      <w:r w:rsidRPr="00717151">
        <w:rPr>
          <w:b/>
          <w:sz w:val="28"/>
          <w:szCs w:val="28"/>
          <w:u w:val="single"/>
        </w:rPr>
        <w:t xml:space="preserve"> </w:t>
      </w:r>
    </w:p>
    <w:p w14:paraId="0520CB9B" w14:textId="6343E43D" w:rsidR="00775FB3" w:rsidRDefault="16E1CD3E" w:rsidP="00775FB3">
      <w:r>
        <w:t xml:space="preserve">Operationele werkingen in de Prov. Antwerpen: FJC Antwerpen, Turnhout Ketenaanpak en FJC Mechelen (doorstart van Korte keten naar FJC met </w:t>
      </w:r>
      <w:r w:rsidR="00D1522F">
        <w:t>officiële</w:t>
      </w:r>
      <w:r>
        <w:t xml:space="preserve"> opening op 23 mei). Dit FJC is ingebed in het OCMW en lokaal bestuur. Timing voor FJC In Turnhout is opstart in november van dit jaar. </w:t>
      </w:r>
    </w:p>
    <w:p w14:paraId="10E50CB9" w14:textId="2A938050" w:rsidR="00775FB3" w:rsidRDefault="16E1CD3E" w:rsidP="16E1CD3E">
      <w:r>
        <w:t xml:space="preserve">Gedeputeerde Peter </w:t>
      </w:r>
      <w:proofErr w:type="spellStart"/>
      <w:r>
        <w:t>Bellens</w:t>
      </w:r>
      <w:proofErr w:type="spellEnd"/>
      <w:r>
        <w:t xml:space="preserve"> heeft provinciale middelen voorzien om de </w:t>
      </w:r>
      <w:proofErr w:type="spellStart"/>
      <w:r>
        <w:t>FJC's</w:t>
      </w:r>
      <w:proofErr w:type="spellEnd"/>
      <w:r>
        <w:t xml:space="preserve"> in de provincie verder uit te werken en in te bedden. </w:t>
      </w:r>
    </w:p>
    <w:p w14:paraId="189F7342" w14:textId="3E97DAB1" w:rsidR="00775FB3" w:rsidRDefault="16E1CD3E" w:rsidP="00775FB3">
      <w:r>
        <w:t>Het team van de provinciale coördinatoren geweld werd uitgebreid met een inhoudelijke medewerker en een administratieve kracht. De uitbouw is sterk gelieerd aan de betrokkenheid en input van de lokale besturen in de verschillende regio's.</w:t>
      </w:r>
      <w:r w:rsidR="00775FB3">
        <w:br/>
      </w:r>
      <w:r w:rsidR="00775FB3">
        <w:br/>
      </w:r>
      <w:r>
        <w:t>Voor arrondiss</w:t>
      </w:r>
      <w:r w:rsidR="00D1522F">
        <w:t>e</w:t>
      </w:r>
      <w:r>
        <w:t>ment Turnhout werden er tevens extra middelen voorzien om het dossierbeheer en de casusregie op te nemen, deze middelen werden aan CAW De Kempen toegekend.</w:t>
      </w:r>
    </w:p>
    <w:p w14:paraId="7EFD13C4" w14:textId="31B19DDF" w:rsidR="00775FB3" w:rsidRDefault="16E1CD3E" w:rsidP="16E1CD3E">
      <w:r>
        <w:lastRenderedPageBreak/>
        <w:t xml:space="preserve">Ook in heel wat andere regio's worden initiatieven opgestart. (vb. Leuven, Gent, West Vlaanderen). </w:t>
      </w:r>
    </w:p>
    <w:p w14:paraId="116B1773" w14:textId="77777777" w:rsidR="00775FB3" w:rsidRDefault="00775FB3" w:rsidP="00775FB3"/>
    <w:p w14:paraId="2DF7E090" w14:textId="77777777" w:rsidR="00775FB3" w:rsidRDefault="00775FB3" w:rsidP="00775FB3">
      <w:r>
        <w:t xml:space="preserve">CAW DE KEMPEN vzw | </w:t>
      </w:r>
      <w:proofErr w:type="spellStart"/>
      <w:r>
        <w:t>Hofkwartier</w:t>
      </w:r>
      <w:proofErr w:type="spellEnd"/>
      <w:r>
        <w:t xml:space="preserve"> 23 | 2200 </w:t>
      </w:r>
      <w:proofErr w:type="spellStart"/>
      <w:r>
        <w:t>Herentals</w:t>
      </w:r>
      <w:proofErr w:type="spellEnd"/>
      <w:r>
        <w:t xml:space="preserve"> | www.cawdekempen.be </w:t>
      </w:r>
    </w:p>
    <w:p w14:paraId="0C87C179" w14:textId="77777777" w:rsidR="00775FB3" w:rsidRDefault="00775FB3" w:rsidP="00775FB3"/>
    <w:p w14:paraId="79D59C71" w14:textId="77777777" w:rsidR="00775FB3" w:rsidRDefault="00775FB3" w:rsidP="00775FB3">
      <w:r>
        <w:br w:type="page"/>
      </w:r>
    </w:p>
    <w:p w14:paraId="2AAD4D75" w14:textId="3477D181" w:rsidR="00775FB3" w:rsidRDefault="16E1CD3E" w:rsidP="00775FB3">
      <w:r>
        <w:lastRenderedPageBreak/>
        <w:t xml:space="preserve">Vanaf 2018 is er een overheveling van de persoonsgebonden aangelegenheden van de provincie naar de Vlaamse overheid (of lokale besturen). De prov. coördinatoren worden overgeheveld naar de Vlaamse overheid en worden ondergebracht bij de afdeling Welzijn en Justitie, waar ook de justitiehuizen toe behoren. Er is nog geen organogram. Tot aan de volgende verkiezingen (2019) zijn er garanties dat de middelen die momenteel ingezet werden door de provincie blijven ingezet worden in de werking en regio waar ze voordien werden ingezet. </w:t>
      </w:r>
    </w:p>
    <w:p w14:paraId="2A8AB4F3" w14:textId="3B7F4B1F" w:rsidR="00775FB3" w:rsidRDefault="16E1CD3E" w:rsidP="00775FB3">
      <w:r>
        <w:t xml:space="preserve">Dhr. Goosen geeft aan dat het belangrijk is dat er duidelijkheid komt rond de verschillende mandaten en opdrachten. Momenteel is er nog geen decreet dat de nieuwe werking van de justitiehuizen regelt. Op 15 mei is er een eerste conferentie met de justitiehuizen waar het voorontwerp van het decreet dat de werking van de justitiehuizen regelt wordt voorgesteld. Er is dus nog heel wat onduidelijkheid rond de toekomst en waar Vlaanderen naartoe wil. </w:t>
      </w:r>
    </w:p>
    <w:p w14:paraId="2250CC26" w14:textId="562698A5" w:rsidR="00775FB3" w:rsidRDefault="16E1CD3E" w:rsidP="16E1CD3E">
      <w:r>
        <w:t xml:space="preserve">Voorlopig is er echter de omzendbrief van minister Van </w:t>
      </w:r>
      <w:proofErr w:type="spellStart"/>
      <w:r>
        <w:t>Deurzen</w:t>
      </w:r>
      <w:proofErr w:type="spellEnd"/>
      <w:r>
        <w:t xml:space="preserve"> in het kader van het realiseren van </w:t>
      </w:r>
      <w:proofErr w:type="spellStart"/>
      <w:r>
        <w:t>gebiedsdekkende</w:t>
      </w:r>
      <w:proofErr w:type="spellEnd"/>
      <w:r>
        <w:t xml:space="preserve"> casuscoördinatie in Vlaanderen </w:t>
      </w:r>
      <w:proofErr w:type="spellStart"/>
      <w:r>
        <w:t>mbt</w:t>
      </w:r>
      <w:proofErr w:type="spellEnd"/>
      <w:r>
        <w:t xml:space="preserve"> Intrafamiliaal geweld en kindermishandeling, waarop we onze werking verder kunnen uitwerken. </w:t>
      </w:r>
    </w:p>
    <w:p w14:paraId="69AEABEA" w14:textId="188B144A" w:rsidR="00775FB3" w:rsidRDefault="16E1CD3E" w:rsidP="16E1CD3E">
      <w:r>
        <w:t>Dhr. Goosen ziet de opdracht van casusregie als een opdracht die zeer nauw aansluit bij de opdrachten van de justitiehuizen.</w:t>
      </w:r>
    </w:p>
    <w:p w14:paraId="18F53A15" w14:textId="2036E807" w:rsidR="00775FB3" w:rsidRDefault="16E1CD3E" w:rsidP="16E1CD3E">
      <w:r>
        <w:t xml:space="preserve">VK geeft aan dat de omzendbrief die aan de </w:t>
      </w:r>
      <w:proofErr w:type="spellStart"/>
      <w:r>
        <w:t>VK's</w:t>
      </w:r>
      <w:proofErr w:type="spellEnd"/>
      <w:r>
        <w:t xml:space="preserve"> werd bezorgd niet werd ondertekend. De </w:t>
      </w:r>
      <w:proofErr w:type="spellStart"/>
      <w:r>
        <w:t>VK's</w:t>
      </w:r>
      <w:proofErr w:type="spellEnd"/>
      <w:r>
        <w:t xml:space="preserve"> worden genoemd als kernpartner maar zijn de enige provinciale partner in de omzendbrief. Er wordt verwacht dat per arrondissement een deelname is aan het KAT , dit is – vanuit de provinciale opdracht – moeilijker te realiseren voor </w:t>
      </w:r>
      <w:proofErr w:type="spellStart"/>
      <w:r>
        <w:t>VK's</w:t>
      </w:r>
      <w:proofErr w:type="spellEnd"/>
      <w:r>
        <w:t xml:space="preserve"> Vlaanderen. </w:t>
      </w:r>
    </w:p>
    <w:p w14:paraId="774FDDBC" w14:textId="507BE012" w:rsidR="00775FB3" w:rsidRDefault="16E1CD3E" w:rsidP="16E1CD3E">
      <w:r>
        <w:t xml:space="preserve">Suggestie mevr. </w:t>
      </w:r>
      <w:proofErr w:type="spellStart"/>
      <w:r>
        <w:t>Reyniers</w:t>
      </w:r>
      <w:proofErr w:type="spellEnd"/>
      <w:r>
        <w:t xml:space="preserve"> om ook de conferentie van de Kempense Burgemeesters te betrekken in het proces. </w:t>
      </w:r>
    </w:p>
    <w:p w14:paraId="6D675AD0" w14:textId="06503CE6" w:rsidR="00775FB3" w:rsidRDefault="16E1CD3E" w:rsidP="16E1CD3E">
      <w:r>
        <w:t xml:space="preserve">Het voorstel voor art. 458 TER uit het strafwetboek zou geïntegreerd worden in de </w:t>
      </w:r>
      <w:proofErr w:type="spellStart"/>
      <w:r>
        <w:t>Potpouri</w:t>
      </w:r>
      <w:proofErr w:type="spellEnd"/>
      <w:r>
        <w:t xml:space="preserve"> 5 (die binnenkort voor wordt gelegd aan het parlement). Dit artikel regelt het spreekrecht meer specifiek ook rond het thema IFG (en terreur). Er is een werkgroep actief </w:t>
      </w:r>
      <w:proofErr w:type="spellStart"/>
      <w:r>
        <w:t>olv</w:t>
      </w:r>
      <w:proofErr w:type="spellEnd"/>
      <w:r>
        <w:t xml:space="preserve"> Prof. Put om de samenwerkingsakkoorden en deontologie codes voor de  ketenaanpak te bespreken. </w:t>
      </w:r>
    </w:p>
    <w:p w14:paraId="7FF11BE3" w14:textId="77777777" w:rsidR="00775FB3" w:rsidRPr="00717151" w:rsidRDefault="00775FB3" w:rsidP="00775FB3">
      <w:pPr>
        <w:rPr>
          <w:b/>
          <w:sz w:val="28"/>
          <w:szCs w:val="28"/>
          <w:u w:val="single"/>
        </w:rPr>
      </w:pPr>
    </w:p>
    <w:p w14:paraId="113C00CD" w14:textId="77777777" w:rsidR="00775FB3" w:rsidRPr="00717151" w:rsidRDefault="00775FB3" w:rsidP="00775FB3">
      <w:pPr>
        <w:rPr>
          <w:b/>
          <w:sz w:val="28"/>
          <w:szCs w:val="28"/>
          <w:u w:val="single"/>
        </w:rPr>
      </w:pPr>
      <w:r w:rsidRPr="00717151">
        <w:rPr>
          <w:b/>
          <w:sz w:val="28"/>
          <w:szCs w:val="28"/>
          <w:u w:val="single"/>
        </w:rPr>
        <w:t xml:space="preserve">3. Voortgang en planning arrondissement Turnhout: </w:t>
      </w:r>
    </w:p>
    <w:p w14:paraId="7E2727E5" w14:textId="77777777" w:rsidR="00775FB3" w:rsidRDefault="00775FB3" w:rsidP="00775FB3">
      <w:r>
        <w:t xml:space="preserve">samenwerkingsovereenkomst en vertegenwoordiging partners: </w:t>
      </w:r>
    </w:p>
    <w:p w14:paraId="0809764C" w14:textId="725FC853" w:rsidR="00775FB3" w:rsidRDefault="16E1CD3E" w:rsidP="16E1CD3E">
      <w:r>
        <w:t xml:space="preserve">De stad Turnhout staat 100% achter het project en wil zich engageren voor een geschikte locatie. Voorlopig wordt er gedacht aan de Albert Van Dijckstraat (maar mogelijks is dit qua locatie te klein). </w:t>
      </w:r>
    </w:p>
    <w:p w14:paraId="5C1E9BAF" w14:textId="0CD967BB" w:rsidR="00775FB3" w:rsidRDefault="16E1CD3E" w:rsidP="00775FB3">
      <w:r>
        <w:t xml:space="preserve">Op termijn zal het ondergebracht worden in de welzijnscampus (OCMW &amp; CAW) in de </w:t>
      </w:r>
      <w:proofErr w:type="spellStart"/>
      <w:r>
        <w:t>Stationstraat</w:t>
      </w:r>
      <w:proofErr w:type="spellEnd"/>
      <w:r>
        <w:t xml:space="preserve"> te Turnhout. </w:t>
      </w:r>
    </w:p>
    <w:p w14:paraId="76C3223D" w14:textId="1CB94DCC" w:rsidR="00775FB3" w:rsidRDefault="16E1CD3E" w:rsidP="16E1CD3E">
      <w:r>
        <w:t xml:space="preserve">Het is belangrijk om met al de voorgaande processen rekening te houden alvorens het samenwerkingsakkoord op te stellen. We starten een werkgroep op om dit verder uit te werken en af te stemmen met de processen op Vlaams en Federaal vlak. Engageren zich hiervoor: Els </w:t>
      </w:r>
      <w:proofErr w:type="spellStart"/>
      <w:r>
        <w:t>Swolfs</w:t>
      </w:r>
      <w:proofErr w:type="spellEnd"/>
      <w:r>
        <w:t xml:space="preserve">, Ann </w:t>
      </w:r>
      <w:proofErr w:type="spellStart"/>
      <w:r>
        <w:t>Beliën</w:t>
      </w:r>
      <w:proofErr w:type="spellEnd"/>
      <w:r>
        <w:t>, Stephanie</w:t>
      </w:r>
      <w:r w:rsidR="00D1522F">
        <w:t xml:space="preserve"> </w:t>
      </w:r>
      <w:proofErr w:type="spellStart"/>
      <w:r w:rsidR="00D1522F">
        <w:t>Jonckheere</w:t>
      </w:r>
      <w:proofErr w:type="spellEnd"/>
      <w:r w:rsidR="00D1522F">
        <w:t xml:space="preserve"> &amp; Peggy De Busser. </w:t>
      </w:r>
      <w:bookmarkStart w:id="0" w:name="_GoBack"/>
      <w:bookmarkEnd w:id="0"/>
    </w:p>
    <w:p w14:paraId="6F1A4B4C" w14:textId="7E5FFBC1" w:rsidR="00775FB3" w:rsidRDefault="16E1CD3E" w:rsidP="00775FB3">
      <w:r>
        <w:lastRenderedPageBreak/>
        <w:t xml:space="preserve">Alle andere partners kunnen hun bedenkingen aan Ann bezorgen zodat dit mee besproken kan worden in de werkgroep. </w:t>
      </w:r>
    </w:p>
    <w:p w14:paraId="6CA184A3" w14:textId="623DE3BC" w:rsidR="00775FB3" w:rsidRDefault="16E1CD3E" w:rsidP="16E1CD3E">
      <w:r>
        <w:t xml:space="preserve">CGG Kempen wil zich engageren voor de stuurgroep. Daarnaast ook voor de het dossieroverleg. Bij voorkeur een vaste vertegenwoordiger, de insteek is vooral om de expertise vanuit de geestelijke gezondheidszorg mee in te kunnen brengen. Mevr. Bosmans bekijkt wie ze kunnen afvaardigen. </w:t>
      </w:r>
    </w:p>
    <w:p w14:paraId="335D6FB8" w14:textId="5328D61B" w:rsidR="00775FB3" w:rsidRDefault="16E1CD3E" w:rsidP="16E1CD3E">
      <w:r>
        <w:t xml:space="preserve">Het opstellen van een draaiboek, de opmaak deontologische code, het opstellen van een folder,… wordt eveneens naar een later moment verschoven. </w:t>
      </w:r>
    </w:p>
    <w:p w14:paraId="5E129C46" w14:textId="77777777" w:rsidR="00775FB3" w:rsidRDefault="00775FB3" w:rsidP="00775FB3"/>
    <w:p w14:paraId="579BBA20" w14:textId="77777777" w:rsidR="00775FB3" w:rsidRPr="00775FB3" w:rsidRDefault="00775FB3" w:rsidP="00775FB3">
      <w:pPr>
        <w:rPr>
          <w:b/>
          <w:sz w:val="28"/>
          <w:szCs w:val="28"/>
          <w:u w:val="single"/>
        </w:rPr>
      </w:pPr>
      <w:r w:rsidRPr="00775FB3">
        <w:rPr>
          <w:b/>
          <w:sz w:val="28"/>
          <w:szCs w:val="28"/>
          <w:u w:val="single"/>
        </w:rPr>
        <w:t xml:space="preserve">4. Varia </w:t>
      </w:r>
    </w:p>
    <w:p w14:paraId="208A0CC8" w14:textId="77777777" w:rsidR="00775FB3" w:rsidRPr="00775FB3" w:rsidRDefault="00775FB3" w:rsidP="00775FB3">
      <w:pPr>
        <w:rPr>
          <w:sz w:val="24"/>
          <w:szCs w:val="24"/>
        </w:rPr>
      </w:pPr>
      <w:r w:rsidRPr="00775FB3">
        <w:rPr>
          <w:sz w:val="24"/>
          <w:szCs w:val="24"/>
        </w:rPr>
        <w:t>- Je weren kan je leren! Cursus weerbaarheid / zelfverdediging voor vrouwen.  Als bijlage meer uitleg.  Graag bekendmaken via de verschillende organisaties .</w:t>
      </w:r>
    </w:p>
    <w:p w14:paraId="47E7F8CD" w14:textId="77777777" w:rsidR="00775FB3" w:rsidRPr="00775FB3" w:rsidRDefault="00775FB3" w:rsidP="00775FB3">
      <w:pPr>
        <w:rPr>
          <w:sz w:val="24"/>
          <w:szCs w:val="24"/>
        </w:rPr>
      </w:pPr>
      <w:r w:rsidRPr="00775FB3">
        <w:rPr>
          <w:sz w:val="24"/>
          <w:szCs w:val="24"/>
        </w:rPr>
        <w:t xml:space="preserve">De data voor Turnhout zijn : </w:t>
      </w:r>
    </w:p>
    <w:p w14:paraId="6A74B431" w14:textId="77777777" w:rsidR="00775FB3" w:rsidRPr="00775FB3" w:rsidRDefault="00775FB3" w:rsidP="00775FB3">
      <w:pPr>
        <w:rPr>
          <w:sz w:val="24"/>
          <w:szCs w:val="24"/>
        </w:rPr>
      </w:pPr>
      <w:r w:rsidRPr="00775FB3">
        <w:rPr>
          <w:sz w:val="24"/>
          <w:szCs w:val="24"/>
        </w:rPr>
        <w:t xml:space="preserve">- 2017:  14/10, 28/10  9u30-16u30 </w:t>
      </w:r>
    </w:p>
    <w:p w14:paraId="1140846F" w14:textId="77777777" w:rsidR="00775FB3" w:rsidRPr="00775FB3" w:rsidRDefault="00775FB3" w:rsidP="00775FB3">
      <w:pPr>
        <w:rPr>
          <w:sz w:val="24"/>
          <w:szCs w:val="24"/>
        </w:rPr>
      </w:pPr>
      <w:r w:rsidRPr="00775FB3">
        <w:rPr>
          <w:sz w:val="24"/>
          <w:szCs w:val="24"/>
        </w:rPr>
        <w:t>- 2018: 15/2, 22/2, 1/3 en 8/3 2018  uren nog te bepalen</w:t>
      </w:r>
    </w:p>
    <w:p w14:paraId="78184DC9" w14:textId="77777777" w:rsidR="00775FB3" w:rsidRDefault="00775FB3" w:rsidP="00775FB3">
      <w:r>
        <w:t xml:space="preserve">  - Was Man </w:t>
      </w:r>
      <w:proofErr w:type="spellStart"/>
      <w:r>
        <w:t>liebt</w:t>
      </w:r>
      <w:proofErr w:type="spellEnd"/>
      <w:r>
        <w:t xml:space="preserve"> das </w:t>
      </w:r>
      <w:proofErr w:type="spellStart"/>
      <w:r>
        <w:t>neckt</w:t>
      </w:r>
      <w:proofErr w:type="spellEnd"/>
      <w:r>
        <w:t xml:space="preserve"> </w:t>
      </w:r>
      <w:proofErr w:type="spellStart"/>
      <w:r>
        <w:t>sich</w:t>
      </w:r>
      <w:proofErr w:type="spellEnd"/>
      <w:r>
        <w:t xml:space="preserve">!  Theaterproductie over partnergeweld door theater aardpaard. Op 24 mei om 20u30  gaat de première door in het CC te Hoboken.  </w:t>
      </w:r>
      <w:hyperlink r:id="rId6" w:history="1">
        <w:r w:rsidRPr="007E71BF">
          <w:rPr>
            <w:rStyle w:val="Hyperlink"/>
          </w:rPr>
          <w:t>www.theateraardpaard.be</w:t>
        </w:r>
      </w:hyperlink>
      <w:r>
        <w:t xml:space="preserve"> </w:t>
      </w:r>
    </w:p>
    <w:p w14:paraId="2B3D77E0" w14:textId="77777777" w:rsidR="00775FB3" w:rsidRDefault="00775FB3" w:rsidP="00775FB3"/>
    <w:p w14:paraId="2429A440" w14:textId="77777777" w:rsidR="00775FB3" w:rsidRDefault="00775FB3" w:rsidP="00775FB3"/>
    <w:p w14:paraId="62EEA573" w14:textId="77777777" w:rsidR="00C27D17" w:rsidRDefault="00775FB3" w:rsidP="00775FB3">
      <w:r>
        <w:br w:type="page"/>
      </w:r>
    </w:p>
    <w:sectPr w:rsidR="00C27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2E4"/>
    <w:multiLevelType w:val="hybridMultilevel"/>
    <w:tmpl w:val="2004A2B6"/>
    <w:lvl w:ilvl="0" w:tplc="3E64F6A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B3"/>
    <w:rsid w:val="006E5E8D"/>
    <w:rsid w:val="00717151"/>
    <w:rsid w:val="00775FB3"/>
    <w:rsid w:val="00A32F9A"/>
    <w:rsid w:val="00C27D17"/>
    <w:rsid w:val="00D1522F"/>
    <w:rsid w:val="00FD62CF"/>
    <w:rsid w:val="16E1CD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5FB3"/>
    <w:rPr>
      <w:color w:val="0000FF" w:themeColor="hyperlink"/>
      <w:u w:val="single"/>
    </w:rPr>
  </w:style>
  <w:style w:type="paragraph" w:styleId="Lijstalinea">
    <w:name w:val="List Paragraph"/>
    <w:basedOn w:val="Standaard"/>
    <w:uiPriority w:val="34"/>
    <w:qFormat/>
    <w:rsid w:val="00FD6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5FB3"/>
    <w:rPr>
      <w:color w:val="0000FF" w:themeColor="hyperlink"/>
      <w:u w:val="single"/>
    </w:rPr>
  </w:style>
  <w:style w:type="paragraph" w:styleId="Lijstalinea">
    <w:name w:val="List Paragraph"/>
    <w:basedOn w:val="Standaard"/>
    <w:uiPriority w:val="34"/>
    <w:qFormat/>
    <w:rsid w:val="00FD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eraardpaard.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921</Words>
  <Characters>5070</Characters>
  <Application>Microsoft Office Word</Application>
  <DocSecurity>0</DocSecurity>
  <Lines>42</Lines>
  <Paragraphs>11</Paragraphs>
  <ScaleCrop>false</ScaleCrop>
  <Company>PROVANT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BELIEN Ann</dc:creator>
  <cp:lastModifiedBy>BELIEN Ann</cp:lastModifiedBy>
  <cp:revision>3</cp:revision>
  <dcterms:created xsi:type="dcterms:W3CDTF">2017-05-11T12:57:00Z</dcterms:created>
  <dcterms:modified xsi:type="dcterms:W3CDTF">2017-05-29T15:54:00Z</dcterms:modified>
</cp:coreProperties>
</file>